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355833A" w14:paraId="102960D3" wp14:textId="3E9759F7">
      <w:pPr>
        <w:pStyle w:val="Normal"/>
        <w:jc w:val="center"/>
        <w:rPr>
          <w:rFonts w:ascii="Calibri" w:hAnsi="Calibri" w:eastAsia="Calibri" w:cs="Calibri"/>
          <w:b w:val="1"/>
          <w:bCs w:val="1"/>
          <w:noProof w:val="0"/>
          <w:sz w:val="28"/>
          <w:szCs w:val="28"/>
          <w:lang w:val="en-US"/>
        </w:rPr>
      </w:pPr>
      <w:r w:rsidR="6355833A">
        <w:drawing>
          <wp:inline xmlns:wp14="http://schemas.microsoft.com/office/word/2010/wordprocessingDrawing" wp14:editId="6355833A" wp14:anchorId="1C6907E2">
            <wp:extent cx="1238250" cy="1162050"/>
            <wp:effectExtent l="0" t="0" r="0" b="0"/>
            <wp:docPr id="875717943" name="" descr="A picture containing text, blackboard, sign&#10;&#10;Description automatically generated" title=""/>
            <wp:cNvGraphicFramePr>
              <a:graphicFrameLocks noChangeAspect="1"/>
            </wp:cNvGraphicFramePr>
            <a:graphic>
              <a:graphicData uri="http://schemas.openxmlformats.org/drawingml/2006/picture">
                <pic:pic>
                  <pic:nvPicPr>
                    <pic:cNvPr id="0" name=""/>
                    <pic:cNvPicPr/>
                  </pic:nvPicPr>
                  <pic:blipFill>
                    <a:blip r:embed="Rbf92f67db6c84416">
                      <a:extLst>
                        <a:ext xmlns:a="http://schemas.openxmlformats.org/drawingml/2006/main" uri="{28A0092B-C50C-407E-A947-70E740481C1C}">
                          <a14:useLocalDpi val="0"/>
                        </a:ext>
                      </a:extLst>
                    </a:blip>
                    <a:stretch>
                      <a:fillRect/>
                    </a:stretch>
                  </pic:blipFill>
                  <pic:spPr>
                    <a:xfrm>
                      <a:off x="0" y="0"/>
                      <a:ext cx="1238250" cy="1162050"/>
                    </a:xfrm>
                    <a:prstGeom prst="rect">
                      <a:avLst/>
                    </a:prstGeom>
                  </pic:spPr>
                </pic:pic>
              </a:graphicData>
            </a:graphic>
          </wp:inline>
        </w:drawing>
      </w:r>
      <w:r>
        <w:br/>
      </w:r>
      <w:r>
        <w:br/>
      </w:r>
      <w:r w:rsidRPr="6355833A" w:rsidR="6355833A">
        <w:rPr>
          <w:rFonts w:ascii="Calibri" w:hAnsi="Calibri" w:eastAsia="Calibri" w:cs="Calibri"/>
          <w:b w:val="1"/>
          <w:bCs w:val="1"/>
          <w:noProof w:val="0"/>
          <w:sz w:val="28"/>
          <w:szCs w:val="28"/>
          <w:lang w:val="en-US"/>
        </w:rPr>
        <w:t xml:space="preserve">KYBELLA® Treatment Consent Form </w:t>
      </w:r>
    </w:p>
    <w:p xmlns:wp14="http://schemas.microsoft.com/office/word/2010/wordml" w:rsidP="6355833A" w14:paraId="240D4A79" wp14:textId="5EDE7E61">
      <w:pPr>
        <w:pStyle w:val="Normal"/>
        <w:rPr>
          <w:rFonts w:ascii="Calibri" w:hAnsi="Calibri" w:eastAsia="Calibri" w:cs="Calibri"/>
          <w:b w:val="1"/>
          <w:bCs w:val="1"/>
          <w:i w:val="1"/>
          <w:iCs w:val="1"/>
          <w:noProof w:val="0"/>
          <w:sz w:val="22"/>
          <w:szCs w:val="22"/>
          <w:lang w:val="en-US"/>
        </w:rPr>
      </w:pPr>
      <w:r w:rsidRPr="6355833A" w:rsidR="6355833A">
        <w:rPr>
          <w:rFonts w:ascii="Calibri" w:hAnsi="Calibri" w:eastAsia="Calibri" w:cs="Calibri"/>
          <w:b w:val="1"/>
          <w:bCs w:val="1"/>
          <w:i w:val="1"/>
          <w:iCs w:val="1"/>
          <w:noProof w:val="0"/>
          <w:sz w:val="22"/>
          <w:szCs w:val="22"/>
          <w:lang w:val="en-US"/>
        </w:rPr>
        <w:t xml:space="preserve">Please initial each section to indicate that you understand each topic. Do not </w:t>
      </w:r>
      <w:proofErr w:type="gramStart"/>
      <w:r w:rsidRPr="6355833A" w:rsidR="6355833A">
        <w:rPr>
          <w:rFonts w:ascii="Calibri" w:hAnsi="Calibri" w:eastAsia="Calibri" w:cs="Calibri"/>
          <w:b w:val="1"/>
          <w:bCs w:val="1"/>
          <w:i w:val="1"/>
          <w:iCs w:val="1"/>
          <w:noProof w:val="0"/>
          <w:sz w:val="22"/>
          <w:szCs w:val="22"/>
          <w:lang w:val="en-US"/>
        </w:rPr>
        <w:t>initial</w:t>
      </w:r>
      <w:proofErr w:type="gramEnd"/>
      <w:r w:rsidRPr="6355833A" w:rsidR="6355833A">
        <w:rPr>
          <w:rFonts w:ascii="Calibri" w:hAnsi="Calibri" w:eastAsia="Calibri" w:cs="Calibri"/>
          <w:b w:val="1"/>
          <w:bCs w:val="1"/>
          <w:i w:val="1"/>
          <w:iCs w:val="1"/>
          <w:noProof w:val="0"/>
          <w:sz w:val="22"/>
          <w:szCs w:val="22"/>
          <w:lang w:val="en-US"/>
        </w:rPr>
        <w:t xml:space="preserve"> if you desire more information. </w:t>
      </w:r>
    </w:p>
    <w:p xmlns:wp14="http://schemas.microsoft.com/office/word/2010/wordml" w:rsidP="6355833A" w14:paraId="06A66341" wp14:textId="39ACFCC2">
      <w:pPr>
        <w:pStyle w:val="Normal"/>
        <w:rPr>
          <w:rFonts w:ascii="Calibri" w:hAnsi="Calibri" w:eastAsia="Calibri" w:cs="Calibri"/>
          <w:noProof w:val="0"/>
          <w:sz w:val="22"/>
          <w:szCs w:val="22"/>
          <w:lang w:val="en-US"/>
        </w:rPr>
      </w:pPr>
      <w:r w:rsidRPr="6355833A" w:rsidR="6355833A">
        <w:rPr>
          <w:rFonts w:ascii="Calibri" w:hAnsi="Calibri" w:eastAsia="Calibri" w:cs="Calibri"/>
          <w:b w:val="1"/>
          <w:bCs w:val="1"/>
          <w:noProof w:val="0"/>
          <w:sz w:val="22"/>
          <w:szCs w:val="22"/>
          <w:lang w:val="en-US"/>
        </w:rPr>
        <w:t>PROPOSED TREATMENT</w:t>
      </w:r>
      <w:r w:rsidRPr="6355833A" w:rsidR="6355833A">
        <w:rPr>
          <w:rFonts w:ascii="Calibri" w:hAnsi="Calibri" w:eastAsia="Calibri" w:cs="Calibri"/>
          <w:noProof w:val="0"/>
          <w:sz w:val="22"/>
          <w:szCs w:val="22"/>
          <w:lang w:val="en-US"/>
        </w:rPr>
        <w:t xml:space="preserve">: KYBELLA® is synthetic deoxycholic acid. Deoxycholic acid is a naturally occurring molecule in the body that aids in the breakdown and absorption of dietary fat. When injected into the fat beneath the chin, KYBELLA® destroys fat cells, resulting in a noticeable reduction in fullness under the chin. Once destroyed, these cells can no longer store or accumulate fat, so further treatment is not expected once you reach your desired aesthetic goal. </w:t>
      </w:r>
      <w:r>
        <w:tab/>
      </w:r>
      <w:r>
        <w:tab/>
      </w:r>
      <w:r>
        <w:tab/>
      </w:r>
      <w:r>
        <w:tab/>
      </w:r>
    </w:p>
    <w:p xmlns:wp14="http://schemas.microsoft.com/office/word/2010/wordml" w:rsidP="6355833A" w14:paraId="104BB907" wp14:textId="5FB582DA">
      <w:pPr>
        <w:pStyle w:val="Normal"/>
        <w:ind w:left="7200" w:firstLine="720"/>
        <w:rPr>
          <w:rFonts w:ascii="Calibri" w:hAnsi="Calibri" w:eastAsia="Calibri" w:cs="Calibri"/>
          <w:noProof w:val="0"/>
          <w:sz w:val="22"/>
          <w:szCs w:val="22"/>
          <w:lang w:val="en-US"/>
        </w:rPr>
      </w:pPr>
      <w:r w:rsidRPr="6355833A" w:rsidR="6355833A">
        <w:rPr>
          <w:rFonts w:ascii="Calibri" w:hAnsi="Calibri" w:eastAsia="Calibri" w:cs="Calibri"/>
          <w:noProof w:val="0"/>
          <w:sz w:val="22"/>
          <w:szCs w:val="22"/>
          <w:lang w:val="en-US"/>
        </w:rPr>
        <w:t>Initials:_</w:t>
      </w:r>
      <w:r w:rsidRPr="6355833A" w:rsidR="6355833A">
        <w:rPr>
          <w:rFonts w:ascii="Calibri" w:hAnsi="Calibri" w:eastAsia="Calibri" w:cs="Calibri"/>
          <w:noProof w:val="0"/>
          <w:sz w:val="22"/>
          <w:szCs w:val="22"/>
          <w:lang w:val="en-US"/>
        </w:rPr>
        <w:t xml:space="preserve">_____ </w:t>
      </w:r>
    </w:p>
    <w:p xmlns:wp14="http://schemas.microsoft.com/office/word/2010/wordml" w:rsidP="6355833A" w14:paraId="03546AE6" wp14:textId="14DF6EFB">
      <w:pPr>
        <w:pStyle w:val="Normal"/>
        <w:rPr>
          <w:rFonts w:ascii="Calibri" w:hAnsi="Calibri" w:eastAsia="Calibri" w:cs="Calibri"/>
          <w:noProof w:val="0"/>
          <w:sz w:val="22"/>
          <w:szCs w:val="22"/>
          <w:lang w:val="en-US"/>
        </w:rPr>
      </w:pPr>
      <w:r w:rsidRPr="6355833A" w:rsidR="6355833A">
        <w:rPr>
          <w:rFonts w:ascii="Calibri" w:hAnsi="Calibri" w:eastAsia="Calibri" w:cs="Calibri"/>
          <w:b w:val="1"/>
          <w:bCs w:val="1"/>
          <w:noProof w:val="0"/>
          <w:sz w:val="22"/>
          <w:szCs w:val="22"/>
          <w:lang w:val="en-US"/>
        </w:rPr>
        <w:t>ANTICIPATED BENEFIT</w:t>
      </w:r>
      <w:r w:rsidRPr="6355833A" w:rsidR="6355833A">
        <w:rPr>
          <w:rFonts w:ascii="Calibri" w:hAnsi="Calibri" w:eastAsia="Calibri" w:cs="Calibri"/>
          <w:noProof w:val="0"/>
          <w:sz w:val="22"/>
          <w:szCs w:val="22"/>
          <w:lang w:val="en-US"/>
        </w:rPr>
        <w:t xml:space="preserve">: KYBELLA® will treat the fat in the submental area. Results can start to be seen in as early as 6 weeks with best results in 12 weeks. I understand that several sessions may be needed to complete the injection series. I understand that there is a separate charge for any subsequent treatment series as described above. </w:t>
      </w:r>
      <w:r>
        <w:tab/>
      </w:r>
      <w:r>
        <w:tab/>
      </w:r>
      <w:r>
        <w:tab/>
      </w:r>
      <w:r>
        <w:tab/>
      </w:r>
      <w:r>
        <w:tab/>
      </w:r>
      <w:r>
        <w:tab/>
      </w:r>
      <w:r>
        <w:tab/>
      </w:r>
      <w:r>
        <w:tab/>
      </w:r>
    </w:p>
    <w:p xmlns:wp14="http://schemas.microsoft.com/office/word/2010/wordml" w:rsidP="6355833A" w14:paraId="3E44CCD7" wp14:textId="6A08A5BF">
      <w:pPr>
        <w:pStyle w:val="Normal"/>
        <w:ind w:left="7200" w:firstLine="720"/>
        <w:rPr>
          <w:rFonts w:ascii="Calibri" w:hAnsi="Calibri" w:eastAsia="Calibri" w:cs="Calibri"/>
          <w:noProof w:val="0"/>
          <w:sz w:val="22"/>
          <w:szCs w:val="22"/>
          <w:lang w:val="en-US"/>
        </w:rPr>
      </w:pPr>
      <w:proofErr w:type="gramStart"/>
      <w:r w:rsidRPr="6355833A" w:rsidR="6355833A">
        <w:rPr>
          <w:rFonts w:ascii="Calibri" w:hAnsi="Calibri" w:eastAsia="Calibri" w:cs="Calibri"/>
          <w:b w:val="1"/>
          <w:bCs w:val="1"/>
          <w:noProof w:val="0"/>
          <w:sz w:val="22"/>
          <w:szCs w:val="22"/>
          <w:lang w:val="en-US"/>
        </w:rPr>
        <w:t>Initials:_</w:t>
      </w:r>
      <w:proofErr w:type="gramEnd"/>
      <w:r w:rsidRPr="6355833A" w:rsidR="6355833A">
        <w:rPr>
          <w:rFonts w:ascii="Calibri" w:hAnsi="Calibri" w:eastAsia="Calibri" w:cs="Calibri"/>
          <w:b w:val="1"/>
          <w:bCs w:val="1"/>
          <w:noProof w:val="0"/>
          <w:sz w:val="22"/>
          <w:szCs w:val="22"/>
          <w:lang w:val="en-US"/>
        </w:rPr>
        <w:t>_____</w:t>
      </w:r>
      <w:r w:rsidRPr="6355833A" w:rsidR="6355833A">
        <w:rPr>
          <w:rFonts w:ascii="Calibri" w:hAnsi="Calibri" w:eastAsia="Calibri" w:cs="Calibri"/>
          <w:noProof w:val="0"/>
          <w:sz w:val="22"/>
          <w:szCs w:val="22"/>
          <w:lang w:val="en-US"/>
        </w:rPr>
        <w:t xml:space="preserve"> </w:t>
      </w:r>
    </w:p>
    <w:p xmlns:wp14="http://schemas.microsoft.com/office/word/2010/wordml" w:rsidP="6E2D30EC" w14:paraId="4A1A7329" wp14:textId="103AA387">
      <w:pPr>
        <w:pStyle w:val="Normal"/>
        <w:rPr>
          <w:rFonts w:ascii="Calibri" w:hAnsi="Calibri" w:eastAsia="Calibri" w:cs="Calibri"/>
          <w:noProof w:val="0"/>
          <w:sz w:val="22"/>
          <w:szCs w:val="22"/>
          <w:lang w:val="en-US"/>
        </w:rPr>
      </w:pPr>
      <w:r w:rsidRPr="6E2D30EC" w:rsidR="03872B54">
        <w:rPr>
          <w:rFonts w:ascii="Calibri" w:hAnsi="Calibri" w:eastAsia="Calibri" w:cs="Calibri"/>
          <w:b w:val="1"/>
          <w:bCs w:val="1"/>
          <w:noProof w:val="0"/>
          <w:sz w:val="22"/>
          <w:szCs w:val="22"/>
          <w:lang w:val="en-US"/>
        </w:rPr>
        <w:t>RISKS AND COMPLICATIONS:</w:t>
      </w:r>
      <w:r w:rsidRPr="6E2D30EC" w:rsidR="03872B54">
        <w:rPr>
          <w:rFonts w:ascii="Calibri" w:hAnsi="Calibri" w:eastAsia="Calibri" w:cs="Calibri"/>
          <w:noProof w:val="0"/>
          <w:sz w:val="22"/>
          <w:szCs w:val="22"/>
          <w:lang w:val="en-US"/>
        </w:rPr>
        <w:t xml:space="preserve"> Possible side effects include: </w:t>
      </w:r>
    </w:p>
    <w:p xmlns:wp14="http://schemas.microsoft.com/office/word/2010/wordml" w:rsidP="6E2D30EC" w14:paraId="2C70E0DC" wp14:textId="195E3D86">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E2D30EC" w:rsidR="03872B54">
        <w:rPr>
          <w:rFonts w:ascii="Calibri" w:hAnsi="Calibri" w:eastAsia="Calibri" w:cs="Calibri"/>
          <w:b w:val="1"/>
          <w:bCs w:val="1"/>
          <w:noProof w:val="0"/>
          <w:sz w:val="22"/>
          <w:szCs w:val="22"/>
          <w:lang w:val="en-US"/>
        </w:rPr>
        <w:t>Pain</w:t>
      </w:r>
      <w:r w:rsidRPr="6E2D30EC" w:rsidR="03872B54">
        <w:rPr>
          <w:rFonts w:ascii="Calibri" w:hAnsi="Calibri" w:eastAsia="Calibri" w:cs="Calibri"/>
          <w:noProof w:val="0"/>
          <w:sz w:val="22"/>
          <w:szCs w:val="22"/>
          <w:lang w:val="en-US"/>
        </w:rPr>
        <w:t xml:space="preserve"> - Some people may feel some pain with this treatment. The pain may be stinging or sharp and may continue after the procedure and throughout the healing process. </w:t>
      </w:r>
    </w:p>
    <w:p xmlns:wp14="http://schemas.microsoft.com/office/word/2010/wordml" w:rsidP="6355833A" w14:paraId="5C9571F5" wp14:textId="35579448">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355833A" w:rsidR="6355833A">
        <w:rPr>
          <w:rFonts w:ascii="Calibri" w:hAnsi="Calibri" w:eastAsia="Calibri" w:cs="Calibri"/>
          <w:b w:val="1"/>
          <w:bCs w:val="1"/>
          <w:noProof w:val="0"/>
          <w:sz w:val="22"/>
          <w:szCs w:val="22"/>
          <w:lang w:val="en-US"/>
        </w:rPr>
        <w:t>Redness</w:t>
      </w:r>
      <w:r w:rsidRPr="6355833A" w:rsidR="6355833A">
        <w:rPr>
          <w:rFonts w:ascii="Calibri" w:hAnsi="Calibri" w:eastAsia="Calibri" w:cs="Calibri"/>
          <w:noProof w:val="0"/>
          <w:sz w:val="22"/>
          <w:szCs w:val="22"/>
          <w:lang w:val="en-US"/>
        </w:rPr>
        <w:t xml:space="preserve"> – There will be redness in the treatment area. The redness may be present for days to weeks. </w:t>
      </w:r>
    </w:p>
    <w:p xmlns:wp14="http://schemas.microsoft.com/office/word/2010/wordml" w:rsidP="6355833A" w14:paraId="327EBD97" wp14:textId="38BFBE11">
      <w:pPr>
        <w:pStyle w:val="ListParagraph"/>
        <w:numPr>
          <w:ilvl w:val="0"/>
          <w:numId w:val="1"/>
        </w:numPr>
        <w:rPr>
          <w:noProof w:val="0"/>
          <w:sz w:val="22"/>
          <w:szCs w:val="22"/>
          <w:lang w:val="en-US"/>
        </w:rPr>
      </w:pPr>
      <w:r w:rsidRPr="6355833A" w:rsidR="6355833A">
        <w:rPr>
          <w:rFonts w:ascii="Calibri" w:hAnsi="Calibri" w:eastAsia="Calibri" w:cs="Calibri"/>
          <w:b w:val="1"/>
          <w:bCs w:val="1"/>
          <w:noProof w:val="0"/>
          <w:sz w:val="22"/>
          <w:szCs w:val="22"/>
          <w:lang w:val="en-US"/>
        </w:rPr>
        <w:t xml:space="preserve">Swelling </w:t>
      </w:r>
      <w:r w:rsidRPr="6355833A" w:rsidR="6355833A">
        <w:rPr>
          <w:rFonts w:ascii="Calibri" w:hAnsi="Calibri" w:eastAsia="Calibri" w:cs="Calibri"/>
          <w:noProof w:val="0"/>
          <w:sz w:val="22"/>
          <w:szCs w:val="22"/>
          <w:lang w:val="en-US"/>
        </w:rPr>
        <w:t xml:space="preserve">– Swelling and firmness will be present after the procedure and may be present for weeks. </w:t>
      </w:r>
    </w:p>
    <w:p xmlns:wp14="http://schemas.microsoft.com/office/word/2010/wordml" w:rsidP="6355833A" w14:paraId="302B6C67" wp14:textId="2BF2C6E0">
      <w:pPr>
        <w:pStyle w:val="ListParagraph"/>
        <w:numPr>
          <w:ilvl w:val="0"/>
          <w:numId w:val="1"/>
        </w:numPr>
        <w:rPr>
          <w:noProof w:val="0"/>
          <w:sz w:val="22"/>
          <w:szCs w:val="22"/>
          <w:lang w:val="en-US"/>
        </w:rPr>
      </w:pPr>
      <w:r w:rsidRPr="6355833A" w:rsidR="6355833A">
        <w:rPr>
          <w:rFonts w:ascii="Calibri" w:hAnsi="Calibri" w:eastAsia="Calibri" w:cs="Calibri"/>
          <w:b w:val="1"/>
          <w:bCs w:val="1"/>
          <w:noProof w:val="0"/>
          <w:sz w:val="22"/>
          <w:szCs w:val="22"/>
          <w:lang w:val="en-US"/>
        </w:rPr>
        <w:t xml:space="preserve">Bleeding / Bruising </w:t>
      </w:r>
      <w:r w:rsidRPr="6355833A" w:rsidR="6355833A">
        <w:rPr>
          <w:rFonts w:ascii="Calibri" w:hAnsi="Calibri" w:eastAsia="Calibri" w:cs="Calibri"/>
          <w:noProof w:val="0"/>
          <w:sz w:val="22"/>
          <w:szCs w:val="22"/>
          <w:lang w:val="en-US"/>
        </w:rPr>
        <w:t xml:space="preserve">– You may get some bruising of the skin. The immediate bleeding / bruising will darken to purple and purple-yellow and will disappear in one to two weeks. </w:t>
      </w:r>
    </w:p>
    <w:p xmlns:wp14="http://schemas.microsoft.com/office/word/2010/wordml" w:rsidP="6355833A" w14:paraId="3B61C712" wp14:textId="037A9122">
      <w:pPr>
        <w:pStyle w:val="ListParagraph"/>
        <w:numPr>
          <w:ilvl w:val="0"/>
          <w:numId w:val="1"/>
        </w:numPr>
        <w:rPr>
          <w:noProof w:val="0"/>
          <w:sz w:val="22"/>
          <w:szCs w:val="22"/>
          <w:lang w:val="en-US"/>
        </w:rPr>
      </w:pPr>
      <w:r w:rsidRPr="6355833A" w:rsidR="6355833A">
        <w:rPr>
          <w:rFonts w:ascii="Calibri" w:hAnsi="Calibri" w:eastAsia="Calibri" w:cs="Calibri"/>
          <w:b w:val="1"/>
          <w:bCs w:val="1"/>
          <w:noProof w:val="0"/>
          <w:sz w:val="22"/>
          <w:szCs w:val="22"/>
          <w:lang w:val="en-US"/>
        </w:rPr>
        <w:t>Infection</w:t>
      </w:r>
      <w:r w:rsidRPr="6355833A" w:rsidR="6355833A">
        <w:rPr>
          <w:rFonts w:ascii="Calibri" w:hAnsi="Calibri" w:eastAsia="Calibri" w:cs="Calibri"/>
          <w:noProof w:val="0"/>
          <w:sz w:val="22"/>
          <w:szCs w:val="22"/>
          <w:lang w:val="en-US"/>
        </w:rPr>
        <w:t xml:space="preserve"> – An infection of the wound is always possible. Any infection could last seven to ten days and could lead to scarring. </w:t>
      </w:r>
    </w:p>
    <w:p xmlns:wp14="http://schemas.microsoft.com/office/word/2010/wordml" w:rsidP="6355833A" w14:paraId="2705C631" wp14:textId="57188726">
      <w:pPr>
        <w:pStyle w:val="ListParagraph"/>
        <w:numPr>
          <w:ilvl w:val="0"/>
          <w:numId w:val="1"/>
        </w:numPr>
        <w:rPr>
          <w:noProof w:val="0"/>
          <w:sz w:val="22"/>
          <w:szCs w:val="22"/>
          <w:lang w:val="en-US"/>
        </w:rPr>
      </w:pPr>
      <w:r w:rsidRPr="6355833A" w:rsidR="6355833A">
        <w:rPr>
          <w:rFonts w:ascii="Calibri" w:hAnsi="Calibri" w:eastAsia="Calibri" w:cs="Calibri"/>
          <w:b w:val="1"/>
          <w:bCs w:val="1"/>
          <w:noProof w:val="0"/>
          <w:sz w:val="22"/>
          <w:szCs w:val="22"/>
          <w:lang w:val="en-US"/>
        </w:rPr>
        <w:t>Numbness and Nerve Injury</w:t>
      </w:r>
      <w:r w:rsidRPr="6355833A" w:rsidR="6355833A">
        <w:rPr>
          <w:rFonts w:ascii="Calibri" w:hAnsi="Calibri" w:eastAsia="Calibri" w:cs="Calibri"/>
          <w:noProof w:val="0"/>
          <w:sz w:val="22"/>
          <w:szCs w:val="22"/>
          <w:lang w:val="en-US"/>
        </w:rPr>
        <w:t xml:space="preserve"> – Nerve damage and numbness is possible with this injection. The numbness should </w:t>
      </w:r>
      <w:proofErr w:type="gramStart"/>
      <w:r w:rsidRPr="6355833A" w:rsidR="6355833A">
        <w:rPr>
          <w:rFonts w:ascii="Calibri" w:hAnsi="Calibri" w:eastAsia="Calibri" w:cs="Calibri"/>
          <w:noProof w:val="0"/>
          <w:sz w:val="22"/>
          <w:szCs w:val="22"/>
          <w:lang w:val="en-US"/>
        </w:rPr>
        <w:t>resolve</w:t>
      </w:r>
      <w:proofErr w:type="gramEnd"/>
      <w:r w:rsidRPr="6355833A" w:rsidR="6355833A">
        <w:rPr>
          <w:rFonts w:ascii="Calibri" w:hAnsi="Calibri" w:eastAsia="Calibri" w:cs="Calibri"/>
          <w:noProof w:val="0"/>
          <w:sz w:val="22"/>
          <w:szCs w:val="22"/>
          <w:lang w:val="en-US"/>
        </w:rPr>
        <w:t xml:space="preserve"> in 1-3 weeks. KYBELLA ® also has possible serious nerve damage side effects including difficulty swallowing and nerve injury in the jaw that can cause an uneven smile or facial muscle weakness. </w:t>
      </w:r>
      <w:r>
        <w:tab/>
      </w:r>
      <w:r>
        <w:tab/>
      </w:r>
      <w:r>
        <w:tab/>
      </w:r>
      <w:r>
        <w:tab/>
      </w:r>
      <w:r>
        <w:tab/>
      </w:r>
      <w:r>
        <w:tab/>
      </w:r>
      <w:r>
        <w:tab/>
      </w:r>
    </w:p>
    <w:p xmlns:wp14="http://schemas.microsoft.com/office/word/2010/wordml" w:rsidP="6355833A" w14:paraId="51F2DA52" wp14:textId="632552BF">
      <w:pPr>
        <w:pStyle w:val="Normal"/>
        <w:ind w:left="7200" w:firstLine="720"/>
        <w:rPr>
          <w:rFonts w:ascii="Calibri" w:hAnsi="Calibri" w:eastAsia="Calibri" w:cs="Calibri"/>
          <w:noProof w:val="0"/>
          <w:sz w:val="22"/>
          <w:szCs w:val="22"/>
          <w:lang w:val="en-US"/>
        </w:rPr>
      </w:pPr>
      <w:proofErr w:type="gramStart"/>
      <w:r w:rsidRPr="6355833A" w:rsidR="6355833A">
        <w:rPr>
          <w:rFonts w:ascii="Calibri" w:hAnsi="Calibri" w:eastAsia="Calibri" w:cs="Calibri"/>
          <w:b w:val="1"/>
          <w:bCs w:val="1"/>
          <w:noProof w:val="0"/>
          <w:sz w:val="22"/>
          <w:szCs w:val="22"/>
          <w:lang w:val="en-US"/>
        </w:rPr>
        <w:t>Initials:_</w:t>
      </w:r>
      <w:proofErr w:type="gramEnd"/>
      <w:r w:rsidRPr="6355833A" w:rsidR="6355833A">
        <w:rPr>
          <w:rFonts w:ascii="Calibri" w:hAnsi="Calibri" w:eastAsia="Calibri" w:cs="Calibri"/>
          <w:b w:val="1"/>
          <w:bCs w:val="1"/>
          <w:noProof w:val="0"/>
          <w:sz w:val="22"/>
          <w:szCs w:val="22"/>
          <w:lang w:val="en-US"/>
        </w:rPr>
        <w:t>____</w:t>
      </w:r>
      <w:r w:rsidRPr="6355833A" w:rsidR="6355833A">
        <w:rPr>
          <w:rFonts w:ascii="Calibri" w:hAnsi="Calibri" w:eastAsia="Calibri" w:cs="Calibri"/>
          <w:noProof w:val="0"/>
          <w:sz w:val="22"/>
          <w:szCs w:val="22"/>
          <w:lang w:val="en-US"/>
        </w:rPr>
        <w:t xml:space="preserve">_ </w:t>
      </w:r>
    </w:p>
    <w:p xmlns:wp14="http://schemas.microsoft.com/office/word/2010/wordml" w:rsidP="6355833A" w14:paraId="1933616C" wp14:textId="0307F9F3">
      <w:pPr>
        <w:pStyle w:val="Normal"/>
        <w:rPr>
          <w:rFonts w:ascii="Calibri" w:hAnsi="Calibri" w:eastAsia="Calibri" w:cs="Calibri"/>
          <w:b w:val="1"/>
          <w:bCs w:val="1"/>
          <w:noProof w:val="0"/>
          <w:sz w:val="22"/>
          <w:szCs w:val="22"/>
          <w:lang w:val="en-US"/>
        </w:rPr>
      </w:pPr>
    </w:p>
    <w:p xmlns:wp14="http://schemas.microsoft.com/office/word/2010/wordml" w:rsidP="6355833A" w14:paraId="30B7E625" wp14:textId="264FA0AD">
      <w:pPr>
        <w:pStyle w:val="Normal"/>
        <w:rPr>
          <w:rFonts w:ascii="Calibri" w:hAnsi="Calibri" w:eastAsia="Calibri" w:cs="Calibri"/>
          <w:b w:val="1"/>
          <w:bCs w:val="1"/>
          <w:noProof w:val="0"/>
          <w:sz w:val="22"/>
          <w:szCs w:val="22"/>
          <w:lang w:val="en-US"/>
        </w:rPr>
      </w:pPr>
    </w:p>
    <w:p xmlns:wp14="http://schemas.microsoft.com/office/word/2010/wordml" w:rsidP="6355833A" w14:paraId="14F7BC70" wp14:textId="18AB6012">
      <w:pPr>
        <w:pStyle w:val="Normal"/>
        <w:rPr>
          <w:rFonts w:ascii="Calibri" w:hAnsi="Calibri" w:eastAsia="Calibri" w:cs="Calibri"/>
          <w:noProof w:val="0"/>
          <w:sz w:val="22"/>
          <w:szCs w:val="22"/>
          <w:lang w:val="en-US"/>
        </w:rPr>
      </w:pPr>
      <w:r w:rsidRPr="6355833A" w:rsidR="6355833A">
        <w:rPr>
          <w:rFonts w:ascii="Calibri" w:hAnsi="Calibri" w:eastAsia="Calibri" w:cs="Calibri"/>
          <w:b w:val="1"/>
          <w:bCs w:val="1"/>
          <w:noProof w:val="0"/>
          <w:sz w:val="22"/>
          <w:szCs w:val="22"/>
          <w:lang w:val="en-US"/>
        </w:rPr>
        <w:t>PREGNANCY AND NEUROLOGICAL DISEASE:</w:t>
      </w:r>
      <w:r w:rsidRPr="6355833A" w:rsidR="6355833A">
        <w:rPr>
          <w:rFonts w:ascii="Calibri" w:hAnsi="Calibri" w:eastAsia="Calibri" w:cs="Calibri"/>
          <w:noProof w:val="0"/>
          <w:sz w:val="22"/>
          <w:szCs w:val="22"/>
          <w:lang w:val="en-US"/>
        </w:rPr>
        <w:t xml:space="preserve"> I understand there are certain conditions where KYBELLA® is not recommended. These include (A) neurological diseases such as myasthenia gravis and (B) pregnancy or breastfeeding. None of these conditions apply to me. If any of these conditions apply </w:t>
      </w:r>
      <w:proofErr w:type="gramStart"/>
      <w:r w:rsidRPr="6355833A" w:rsidR="6355833A">
        <w:rPr>
          <w:rFonts w:ascii="Calibri" w:hAnsi="Calibri" w:eastAsia="Calibri" w:cs="Calibri"/>
          <w:noProof w:val="0"/>
          <w:sz w:val="22"/>
          <w:szCs w:val="22"/>
          <w:lang w:val="en-US"/>
        </w:rPr>
        <w:t>than</w:t>
      </w:r>
      <w:proofErr w:type="gramEnd"/>
      <w:r w:rsidRPr="6355833A" w:rsidR="6355833A">
        <w:rPr>
          <w:rFonts w:ascii="Calibri" w:hAnsi="Calibri" w:eastAsia="Calibri" w:cs="Calibri"/>
          <w:noProof w:val="0"/>
          <w:sz w:val="22"/>
          <w:szCs w:val="22"/>
          <w:lang w:val="en-US"/>
        </w:rPr>
        <w:t xml:space="preserve"> you may not continue with treatment. </w:t>
      </w:r>
    </w:p>
    <w:p xmlns:wp14="http://schemas.microsoft.com/office/word/2010/wordml" w:rsidP="6355833A" w14:paraId="23729EC1" wp14:textId="4FD8F873">
      <w:pPr>
        <w:pStyle w:val="Normal"/>
        <w:ind w:left="7200" w:firstLine="720"/>
        <w:rPr>
          <w:rFonts w:ascii="Calibri" w:hAnsi="Calibri" w:eastAsia="Calibri" w:cs="Calibri"/>
          <w:noProof w:val="0"/>
          <w:sz w:val="22"/>
          <w:szCs w:val="22"/>
          <w:lang w:val="en-US"/>
        </w:rPr>
      </w:pPr>
      <w:proofErr w:type="gramStart"/>
      <w:r w:rsidRPr="6355833A" w:rsidR="6355833A">
        <w:rPr>
          <w:rFonts w:ascii="Calibri" w:hAnsi="Calibri" w:eastAsia="Calibri" w:cs="Calibri"/>
          <w:b w:val="1"/>
          <w:bCs w:val="1"/>
          <w:noProof w:val="0"/>
          <w:sz w:val="22"/>
          <w:szCs w:val="22"/>
          <w:lang w:val="en-US"/>
        </w:rPr>
        <w:t>Initials:_</w:t>
      </w:r>
      <w:proofErr w:type="gramEnd"/>
      <w:r w:rsidRPr="6355833A" w:rsidR="6355833A">
        <w:rPr>
          <w:rFonts w:ascii="Calibri" w:hAnsi="Calibri" w:eastAsia="Calibri" w:cs="Calibri"/>
          <w:b w:val="1"/>
          <w:bCs w:val="1"/>
          <w:noProof w:val="0"/>
          <w:sz w:val="22"/>
          <w:szCs w:val="22"/>
          <w:lang w:val="en-US"/>
        </w:rPr>
        <w:t>_____</w:t>
      </w:r>
      <w:r w:rsidRPr="6355833A" w:rsidR="6355833A">
        <w:rPr>
          <w:rFonts w:ascii="Calibri" w:hAnsi="Calibri" w:eastAsia="Calibri" w:cs="Calibri"/>
          <w:noProof w:val="0"/>
          <w:sz w:val="22"/>
          <w:szCs w:val="22"/>
          <w:lang w:val="en-US"/>
        </w:rPr>
        <w:t xml:space="preserve"> </w:t>
      </w:r>
    </w:p>
    <w:p xmlns:wp14="http://schemas.microsoft.com/office/word/2010/wordml" w:rsidP="6355833A" w14:paraId="36885FA4" wp14:textId="53F741E9">
      <w:pPr>
        <w:pStyle w:val="Normal"/>
        <w:rPr>
          <w:rFonts w:ascii="Calibri" w:hAnsi="Calibri" w:eastAsia="Calibri" w:cs="Calibri"/>
          <w:noProof w:val="0"/>
          <w:sz w:val="22"/>
          <w:szCs w:val="22"/>
          <w:lang w:val="en-US"/>
        </w:rPr>
      </w:pPr>
      <w:r w:rsidRPr="6355833A" w:rsidR="6355833A">
        <w:rPr>
          <w:rFonts w:ascii="Calibri" w:hAnsi="Calibri" w:eastAsia="Calibri" w:cs="Calibri"/>
          <w:b w:val="1"/>
          <w:bCs w:val="1"/>
          <w:noProof w:val="0"/>
          <w:sz w:val="22"/>
          <w:szCs w:val="22"/>
          <w:lang w:val="en-US"/>
        </w:rPr>
        <w:t>LIMITATIONS AND ALTERNATIVES:</w:t>
      </w:r>
      <w:r w:rsidRPr="6355833A" w:rsidR="6355833A">
        <w:rPr>
          <w:rFonts w:ascii="Calibri" w:hAnsi="Calibri" w:eastAsia="Calibri" w:cs="Calibri"/>
          <w:noProof w:val="0"/>
          <w:sz w:val="22"/>
          <w:szCs w:val="22"/>
          <w:lang w:val="en-US"/>
        </w:rPr>
        <w:t xml:space="preserve"> Treatment can only be administered by a KYBELLA® –trained healthcare specialist. At each treatment, you will receive multiple small injections under your chin, and the injection process takes about 15 to 20 minutes. The exact number of injections will depend on the amount of fat you have under your chin and your desired profile. It is not uncommon to have 3 or more injections and it is not recommended for the patient to have more than 6 injections. </w:t>
      </w:r>
    </w:p>
    <w:p xmlns:wp14="http://schemas.microsoft.com/office/word/2010/wordml" w:rsidP="6355833A" w14:paraId="3ED5F8B6" wp14:textId="112227B2">
      <w:pPr>
        <w:pStyle w:val="Normal"/>
        <w:ind w:left="7200" w:firstLine="720"/>
        <w:rPr>
          <w:rFonts w:ascii="Calibri" w:hAnsi="Calibri" w:eastAsia="Calibri" w:cs="Calibri"/>
          <w:b w:val="1"/>
          <w:bCs w:val="1"/>
          <w:noProof w:val="0"/>
          <w:sz w:val="22"/>
          <w:szCs w:val="22"/>
          <w:lang w:val="en-US"/>
        </w:rPr>
      </w:pPr>
      <w:proofErr w:type="gramStart"/>
      <w:r w:rsidRPr="6355833A" w:rsidR="6355833A">
        <w:rPr>
          <w:rFonts w:ascii="Calibri" w:hAnsi="Calibri" w:eastAsia="Calibri" w:cs="Calibri"/>
          <w:b w:val="1"/>
          <w:bCs w:val="1"/>
          <w:noProof w:val="0"/>
          <w:sz w:val="22"/>
          <w:szCs w:val="22"/>
          <w:lang w:val="en-US"/>
        </w:rPr>
        <w:t>Initials:_</w:t>
      </w:r>
      <w:proofErr w:type="gramEnd"/>
      <w:r w:rsidRPr="6355833A" w:rsidR="6355833A">
        <w:rPr>
          <w:rFonts w:ascii="Calibri" w:hAnsi="Calibri" w:eastAsia="Calibri" w:cs="Calibri"/>
          <w:b w:val="1"/>
          <w:bCs w:val="1"/>
          <w:noProof w:val="0"/>
          <w:sz w:val="22"/>
          <w:szCs w:val="22"/>
          <w:lang w:val="en-US"/>
        </w:rPr>
        <w:t xml:space="preserve">_____ </w:t>
      </w:r>
    </w:p>
    <w:p xmlns:wp14="http://schemas.microsoft.com/office/word/2010/wordml" w:rsidP="6355833A" w14:paraId="0D8F5F01" wp14:textId="6C8E8A96">
      <w:pPr>
        <w:pStyle w:val="Normal"/>
        <w:rPr>
          <w:rFonts w:ascii="Calibri" w:hAnsi="Calibri" w:eastAsia="Calibri" w:cs="Calibri"/>
          <w:noProof w:val="0"/>
          <w:sz w:val="22"/>
          <w:szCs w:val="22"/>
          <w:lang w:val="en-US"/>
        </w:rPr>
      </w:pPr>
      <w:r w:rsidRPr="6355833A" w:rsidR="6355833A">
        <w:rPr>
          <w:rFonts w:ascii="Calibri" w:hAnsi="Calibri" w:eastAsia="Calibri" w:cs="Calibri"/>
          <w:b w:val="1"/>
          <w:bCs w:val="1"/>
          <w:noProof w:val="0"/>
          <w:sz w:val="22"/>
          <w:szCs w:val="22"/>
          <w:lang w:val="en-US"/>
        </w:rPr>
        <w:t>COSTS/FEES:</w:t>
      </w:r>
      <w:r w:rsidRPr="6355833A" w:rsidR="6355833A">
        <w:rPr>
          <w:rFonts w:ascii="Calibri" w:hAnsi="Calibri" w:eastAsia="Calibri" w:cs="Calibri"/>
          <w:noProof w:val="0"/>
          <w:sz w:val="22"/>
          <w:szCs w:val="22"/>
          <w:lang w:val="en-US"/>
        </w:rPr>
        <w:t xml:space="preserve"> Payment for this cosmetic procedure is my responsibility. I understand that there will be an </w:t>
      </w:r>
      <w:proofErr w:type="gramStart"/>
      <w:r w:rsidRPr="6355833A" w:rsidR="6355833A">
        <w:rPr>
          <w:rFonts w:ascii="Calibri" w:hAnsi="Calibri" w:eastAsia="Calibri" w:cs="Calibri"/>
          <w:noProof w:val="0"/>
          <w:sz w:val="22"/>
          <w:szCs w:val="22"/>
          <w:lang w:val="en-US"/>
        </w:rPr>
        <w:t>additional fees</w:t>
      </w:r>
      <w:proofErr w:type="gramEnd"/>
      <w:r w:rsidRPr="6355833A" w:rsidR="6355833A">
        <w:rPr>
          <w:rFonts w:ascii="Calibri" w:hAnsi="Calibri" w:eastAsia="Calibri" w:cs="Calibri"/>
          <w:noProof w:val="0"/>
          <w:sz w:val="22"/>
          <w:szCs w:val="22"/>
          <w:lang w:val="en-US"/>
        </w:rPr>
        <w:t xml:space="preserve"> for additional treatments. </w:t>
      </w:r>
    </w:p>
    <w:p xmlns:wp14="http://schemas.microsoft.com/office/word/2010/wordml" w:rsidP="6355833A" w14:paraId="2A74DA1A" wp14:textId="2A67CEC8">
      <w:pPr>
        <w:pStyle w:val="Normal"/>
        <w:ind w:left="7200" w:firstLine="720"/>
        <w:rPr>
          <w:rFonts w:ascii="Calibri" w:hAnsi="Calibri" w:eastAsia="Calibri" w:cs="Calibri"/>
          <w:b w:val="1"/>
          <w:bCs w:val="1"/>
          <w:noProof w:val="0"/>
          <w:sz w:val="22"/>
          <w:szCs w:val="22"/>
          <w:lang w:val="en-US"/>
        </w:rPr>
      </w:pPr>
      <w:proofErr w:type="gramStart"/>
      <w:r w:rsidRPr="6355833A" w:rsidR="6355833A">
        <w:rPr>
          <w:rFonts w:ascii="Calibri" w:hAnsi="Calibri" w:eastAsia="Calibri" w:cs="Calibri"/>
          <w:b w:val="1"/>
          <w:bCs w:val="1"/>
          <w:noProof w:val="0"/>
          <w:sz w:val="22"/>
          <w:szCs w:val="22"/>
          <w:lang w:val="en-US"/>
        </w:rPr>
        <w:t>Initials:_</w:t>
      </w:r>
      <w:proofErr w:type="gramEnd"/>
      <w:r w:rsidRPr="6355833A" w:rsidR="6355833A">
        <w:rPr>
          <w:rFonts w:ascii="Calibri" w:hAnsi="Calibri" w:eastAsia="Calibri" w:cs="Calibri"/>
          <w:b w:val="1"/>
          <w:bCs w:val="1"/>
          <w:noProof w:val="0"/>
          <w:sz w:val="22"/>
          <w:szCs w:val="22"/>
          <w:lang w:val="en-US"/>
        </w:rPr>
        <w:t xml:space="preserve">_____ </w:t>
      </w:r>
    </w:p>
    <w:p xmlns:wp14="http://schemas.microsoft.com/office/word/2010/wordml" w:rsidP="6355833A" w14:paraId="60FC621D" wp14:textId="631A5FF3">
      <w:pPr>
        <w:pStyle w:val="Normal"/>
        <w:rPr>
          <w:rFonts w:ascii="Calibri" w:hAnsi="Calibri" w:eastAsia="Calibri" w:cs="Calibri"/>
          <w:noProof w:val="0"/>
          <w:sz w:val="22"/>
          <w:szCs w:val="22"/>
          <w:lang w:val="en-US"/>
        </w:rPr>
      </w:pPr>
      <w:r w:rsidRPr="6E2D30EC" w:rsidR="03872B54">
        <w:rPr>
          <w:rFonts w:ascii="Calibri" w:hAnsi="Calibri" w:eastAsia="Calibri" w:cs="Calibri"/>
          <w:b w:val="1"/>
          <w:bCs w:val="1"/>
          <w:noProof w:val="0"/>
          <w:sz w:val="22"/>
          <w:szCs w:val="22"/>
          <w:lang w:val="en-US"/>
        </w:rPr>
        <w:t>FOLLOW-UP</w:t>
      </w:r>
      <w:r w:rsidRPr="6E2D30EC" w:rsidR="03872B54">
        <w:rPr>
          <w:rFonts w:ascii="Calibri" w:hAnsi="Calibri" w:eastAsia="Calibri" w:cs="Calibri"/>
          <w:noProof w:val="0"/>
          <w:sz w:val="22"/>
          <w:szCs w:val="22"/>
          <w:lang w:val="en-US"/>
        </w:rPr>
        <w:t>: I agree to follow-</w:t>
      </w:r>
      <w:r w:rsidRPr="6E2D30EC" w:rsidR="03872B54">
        <w:rPr>
          <w:rFonts w:ascii="Calibri" w:hAnsi="Calibri" w:eastAsia="Calibri" w:cs="Calibri"/>
          <w:noProof w:val="0"/>
          <w:sz w:val="22"/>
          <w:szCs w:val="22"/>
          <w:lang w:val="en-US"/>
        </w:rPr>
        <w:t>up in</w:t>
      </w:r>
      <w:r w:rsidRPr="6E2D30EC" w:rsidR="03872B54">
        <w:rPr>
          <w:rFonts w:ascii="Calibri" w:hAnsi="Calibri" w:eastAsia="Calibri" w:cs="Calibri"/>
          <w:noProof w:val="0"/>
          <w:sz w:val="22"/>
          <w:szCs w:val="22"/>
          <w:lang w:val="en-US"/>
        </w:rPr>
        <w:t xml:space="preserve"> 2-4 weeks after my first treatment if asked to do so by my injector. </w:t>
      </w:r>
      <w:r>
        <w:tab/>
      </w:r>
      <w:r>
        <w:tab/>
      </w:r>
      <w:r>
        <w:tab/>
      </w:r>
      <w:r>
        <w:tab/>
      </w:r>
      <w:r>
        <w:tab/>
      </w:r>
      <w:r>
        <w:tab/>
      </w:r>
      <w:r>
        <w:tab/>
      </w:r>
      <w:r>
        <w:tab/>
      </w:r>
      <w:r>
        <w:tab/>
      </w:r>
      <w:r>
        <w:tab/>
      </w:r>
      <w:r>
        <w:tab/>
      </w:r>
    </w:p>
    <w:p xmlns:wp14="http://schemas.microsoft.com/office/word/2010/wordml" w:rsidP="6355833A" w14:paraId="2E612678" wp14:textId="2E451D9F">
      <w:pPr>
        <w:pStyle w:val="Normal"/>
        <w:ind w:left="7200" w:firstLine="720"/>
        <w:rPr>
          <w:rFonts w:ascii="Calibri" w:hAnsi="Calibri" w:eastAsia="Calibri" w:cs="Calibri"/>
          <w:b w:val="1"/>
          <w:bCs w:val="1"/>
          <w:noProof w:val="0"/>
          <w:sz w:val="22"/>
          <w:szCs w:val="22"/>
          <w:lang w:val="en-US"/>
        </w:rPr>
      </w:pPr>
      <w:proofErr w:type="gramStart"/>
      <w:r w:rsidRPr="6355833A" w:rsidR="6355833A">
        <w:rPr>
          <w:rFonts w:ascii="Calibri" w:hAnsi="Calibri" w:eastAsia="Calibri" w:cs="Calibri"/>
          <w:b w:val="1"/>
          <w:bCs w:val="1"/>
          <w:noProof w:val="0"/>
          <w:sz w:val="22"/>
          <w:szCs w:val="22"/>
          <w:lang w:val="en-US"/>
        </w:rPr>
        <w:t>Initials:_</w:t>
      </w:r>
      <w:proofErr w:type="gramEnd"/>
      <w:r w:rsidRPr="6355833A" w:rsidR="6355833A">
        <w:rPr>
          <w:rFonts w:ascii="Calibri" w:hAnsi="Calibri" w:eastAsia="Calibri" w:cs="Calibri"/>
          <w:b w:val="1"/>
          <w:bCs w:val="1"/>
          <w:noProof w:val="0"/>
          <w:sz w:val="22"/>
          <w:szCs w:val="22"/>
          <w:lang w:val="en-US"/>
        </w:rPr>
        <w:t xml:space="preserve">_____ </w:t>
      </w:r>
    </w:p>
    <w:p xmlns:wp14="http://schemas.microsoft.com/office/word/2010/wordml" w:rsidP="6355833A" w14:paraId="2F9F8BC8" wp14:textId="5824D4CB">
      <w:pPr>
        <w:pStyle w:val="Normal"/>
        <w:rPr>
          <w:rFonts w:ascii="Calibri" w:hAnsi="Calibri" w:eastAsia="Calibri" w:cs="Calibri"/>
          <w:noProof w:val="0"/>
          <w:sz w:val="22"/>
          <w:szCs w:val="22"/>
          <w:lang w:val="en-US"/>
        </w:rPr>
      </w:pPr>
      <w:r w:rsidRPr="6355833A" w:rsidR="6355833A">
        <w:rPr>
          <w:rFonts w:ascii="Calibri" w:hAnsi="Calibri" w:eastAsia="Calibri" w:cs="Calibri"/>
          <w:b w:val="1"/>
          <w:bCs w:val="1"/>
          <w:noProof w:val="0"/>
          <w:sz w:val="22"/>
          <w:szCs w:val="22"/>
          <w:lang w:val="en-US"/>
        </w:rPr>
        <w:t>PHOTOGRAPHS:</w:t>
      </w:r>
      <w:r w:rsidRPr="6355833A" w:rsidR="6355833A">
        <w:rPr>
          <w:rFonts w:ascii="Calibri" w:hAnsi="Calibri" w:eastAsia="Calibri" w:cs="Calibri"/>
          <w:noProof w:val="0"/>
          <w:sz w:val="22"/>
          <w:szCs w:val="22"/>
          <w:lang w:val="en-US"/>
        </w:rPr>
        <w:t xml:space="preserve"> I authorize the taking of clinical photographs and their use for scientific purposes both in publications and presentations. I understand that my identity will be protected. If I do not wish to have my photograph taken, Glow Aesthetics &amp; Wellness Studio,LLC will not be able to track my progress. </w:t>
      </w:r>
    </w:p>
    <w:p xmlns:wp14="http://schemas.microsoft.com/office/word/2010/wordml" w:rsidP="6355833A" w14:paraId="392CB24C" wp14:textId="7EAAAA16">
      <w:pPr>
        <w:pStyle w:val="Normal"/>
        <w:ind w:left="7200" w:firstLine="720"/>
        <w:rPr>
          <w:rFonts w:ascii="Calibri" w:hAnsi="Calibri" w:eastAsia="Calibri" w:cs="Calibri"/>
          <w:noProof w:val="0"/>
          <w:sz w:val="22"/>
          <w:szCs w:val="22"/>
          <w:lang w:val="en-US"/>
        </w:rPr>
      </w:pPr>
      <w:r w:rsidRPr="6355833A" w:rsidR="6355833A">
        <w:rPr>
          <w:rFonts w:ascii="Calibri" w:hAnsi="Calibri" w:eastAsia="Calibri" w:cs="Calibri"/>
          <w:noProof w:val="0"/>
          <w:sz w:val="22"/>
          <w:szCs w:val="22"/>
          <w:lang w:val="en-US"/>
        </w:rPr>
        <w:t>Initials:_</w:t>
      </w:r>
      <w:r w:rsidRPr="6355833A" w:rsidR="6355833A">
        <w:rPr>
          <w:rFonts w:ascii="Calibri" w:hAnsi="Calibri" w:eastAsia="Calibri" w:cs="Calibri"/>
          <w:noProof w:val="0"/>
          <w:sz w:val="22"/>
          <w:szCs w:val="22"/>
          <w:lang w:val="en-US"/>
        </w:rPr>
        <w:t xml:space="preserve">_____ </w:t>
      </w:r>
    </w:p>
    <w:p xmlns:wp14="http://schemas.microsoft.com/office/word/2010/wordml" w:rsidP="6355833A" w14:paraId="25E41B50" wp14:textId="5BC5CCD7">
      <w:pPr>
        <w:pStyle w:val="Normal"/>
        <w:rPr>
          <w:rFonts w:ascii="Calibri" w:hAnsi="Calibri" w:eastAsia="Calibri" w:cs="Calibri"/>
          <w:noProof w:val="0"/>
          <w:sz w:val="22"/>
          <w:szCs w:val="22"/>
          <w:lang w:val="en-US"/>
        </w:rPr>
      </w:pPr>
      <w:r w:rsidRPr="6355833A" w:rsidR="6355833A">
        <w:rPr>
          <w:rFonts w:ascii="Calibri" w:hAnsi="Calibri" w:eastAsia="Calibri" w:cs="Calibri"/>
          <w:noProof w:val="0"/>
          <w:sz w:val="22"/>
          <w:szCs w:val="22"/>
          <w:lang w:val="en-US"/>
        </w:rPr>
        <w:t xml:space="preserve">I have read the above information and understand it. The treatment as well as potential benefits, risks, and alternatives have been explained to me and I have had all my related questions satisfactorily answered. I hereby freely consent to the treatment and accept the risks and possible complication of such treatment. </w:t>
      </w:r>
    </w:p>
    <w:p xmlns:wp14="http://schemas.microsoft.com/office/word/2010/wordml" w:rsidP="6355833A" w14:paraId="742D7DD3" wp14:textId="48351B6A">
      <w:pPr>
        <w:pStyle w:val="Normal"/>
        <w:rPr>
          <w:rFonts w:ascii="Calibri" w:hAnsi="Calibri" w:eastAsia="Calibri" w:cs="Calibri"/>
          <w:noProof w:val="0"/>
          <w:sz w:val="22"/>
          <w:szCs w:val="22"/>
          <w:lang w:val="en-US"/>
        </w:rPr>
      </w:pPr>
    </w:p>
    <w:p xmlns:wp14="http://schemas.microsoft.com/office/word/2010/wordml" w:rsidP="6355833A" w14:paraId="2774527C" wp14:textId="6EE2EEFE">
      <w:pPr>
        <w:pStyle w:val="Normal"/>
        <w:spacing w:after="0" w:afterAutospacing="off"/>
        <w:rPr>
          <w:rFonts w:ascii="Calibri" w:hAnsi="Calibri" w:eastAsia="Calibri" w:cs="Calibri"/>
          <w:noProof w:val="0"/>
          <w:sz w:val="22"/>
          <w:szCs w:val="22"/>
          <w:lang w:val="en-US"/>
        </w:rPr>
      </w:pPr>
      <w:r w:rsidRPr="6355833A" w:rsidR="6355833A">
        <w:rPr>
          <w:rFonts w:ascii="Calibri" w:hAnsi="Calibri" w:eastAsia="Calibri" w:cs="Calibri"/>
          <w:noProof w:val="0"/>
          <w:sz w:val="22"/>
          <w:szCs w:val="22"/>
          <w:lang w:val="en-US"/>
        </w:rPr>
        <w:t>____________________________________</w:t>
      </w:r>
      <w:r>
        <w:tab/>
      </w:r>
      <w:r>
        <w:tab/>
      </w:r>
      <w:r>
        <w:tab/>
      </w:r>
      <w:r w:rsidRPr="6355833A" w:rsidR="6355833A">
        <w:rPr>
          <w:rFonts w:ascii="Calibri" w:hAnsi="Calibri" w:eastAsia="Calibri" w:cs="Calibri"/>
          <w:noProof w:val="0"/>
          <w:sz w:val="22"/>
          <w:szCs w:val="22"/>
          <w:lang w:val="en-US"/>
        </w:rPr>
        <w:t>________________________________</w:t>
      </w:r>
    </w:p>
    <w:p xmlns:wp14="http://schemas.microsoft.com/office/word/2010/wordml" w:rsidP="6355833A" w14:paraId="1A2DFB8E" wp14:textId="4BC37B6A">
      <w:pPr>
        <w:pStyle w:val="Normal"/>
        <w:spacing w:after="0" w:afterAutospacing="off"/>
        <w:rPr>
          <w:rFonts w:ascii="Calibri" w:hAnsi="Calibri" w:eastAsia="Calibri" w:cs="Calibri"/>
          <w:noProof w:val="0"/>
          <w:sz w:val="22"/>
          <w:szCs w:val="22"/>
          <w:lang w:val="en-US"/>
        </w:rPr>
      </w:pPr>
      <w:r w:rsidRPr="6355833A" w:rsidR="6355833A">
        <w:rPr>
          <w:rFonts w:ascii="Calibri" w:hAnsi="Calibri" w:eastAsia="Calibri" w:cs="Calibri"/>
          <w:noProof w:val="0"/>
          <w:sz w:val="22"/>
          <w:szCs w:val="22"/>
          <w:lang w:val="en-US"/>
        </w:rPr>
        <w:t xml:space="preserve">Patient Name Printed </w:t>
      </w:r>
      <w:r>
        <w:tab/>
      </w:r>
      <w:r>
        <w:tab/>
      </w:r>
      <w:r w:rsidRPr="6355833A" w:rsidR="6355833A">
        <w:rPr>
          <w:rFonts w:ascii="Calibri" w:hAnsi="Calibri" w:eastAsia="Calibri" w:cs="Calibri"/>
          <w:noProof w:val="0"/>
          <w:sz w:val="22"/>
          <w:szCs w:val="22"/>
          <w:lang w:val="en-US"/>
        </w:rPr>
        <w:t>Date &amp; Time</w:t>
      </w:r>
      <w:r>
        <w:tab/>
      </w:r>
      <w:r>
        <w:tab/>
      </w:r>
      <w:r>
        <w:tab/>
      </w:r>
      <w:r w:rsidRPr="6355833A" w:rsidR="6355833A">
        <w:rPr>
          <w:rFonts w:ascii="Calibri" w:hAnsi="Calibri" w:eastAsia="Calibri" w:cs="Calibri"/>
          <w:noProof w:val="0"/>
          <w:sz w:val="22"/>
          <w:szCs w:val="22"/>
          <w:lang w:val="en-US"/>
        </w:rPr>
        <w:t xml:space="preserve">Witness Signature </w:t>
      </w:r>
      <w:r>
        <w:tab/>
      </w:r>
      <w:r>
        <w:tab/>
      </w:r>
      <w:r w:rsidRPr="6355833A" w:rsidR="6355833A">
        <w:rPr>
          <w:rFonts w:ascii="Calibri" w:hAnsi="Calibri" w:eastAsia="Calibri" w:cs="Calibri"/>
          <w:noProof w:val="0"/>
          <w:sz w:val="22"/>
          <w:szCs w:val="22"/>
          <w:lang w:val="en-US"/>
        </w:rPr>
        <w:t>Date</w:t>
      </w:r>
    </w:p>
    <w:p xmlns:wp14="http://schemas.microsoft.com/office/word/2010/wordml" w:rsidP="6355833A" w14:paraId="6DA135D6" wp14:textId="1E1BDFB3">
      <w:pPr>
        <w:pStyle w:val="Normal"/>
        <w:spacing w:after="0" w:afterAutospacing="off"/>
        <w:rPr>
          <w:rFonts w:ascii="Calibri" w:hAnsi="Calibri" w:eastAsia="Calibri" w:cs="Calibri"/>
          <w:noProof w:val="0"/>
          <w:sz w:val="22"/>
          <w:szCs w:val="22"/>
          <w:lang w:val="en-US"/>
        </w:rPr>
      </w:pPr>
    </w:p>
    <w:p xmlns:wp14="http://schemas.microsoft.com/office/word/2010/wordml" w:rsidP="6355833A" w14:paraId="69B15005" wp14:textId="018F3C72">
      <w:pPr>
        <w:pStyle w:val="Normal"/>
        <w:spacing w:after="0" w:afterAutospacing="off"/>
        <w:rPr>
          <w:rFonts w:ascii="Calibri" w:hAnsi="Calibri" w:eastAsia="Calibri" w:cs="Calibri"/>
          <w:noProof w:val="0"/>
          <w:sz w:val="22"/>
          <w:szCs w:val="22"/>
          <w:lang w:val="en-US"/>
        </w:rPr>
      </w:pPr>
      <w:r w:rsidRPr="6355833A" w:rsidR="6355833A">
        <w:rPr>
          <w:rFonts w:ascii="Calibri" w:hAnsi="Calibri" w:eastAsia="Calibri" w:cs="Calibri"/>
          <w:noProof w:val="0"/>
          <w:sz w:val="22"/>
          <w:szCs w:val="22"/>
          <w:lang w:val="en-US"/>
        </w:rPr>
        <w:t>____________________________________</w:t>
      </w:r>
      <w:r>
        <w:tab/>
      </w:r>
      <w:r>
        <w:tab/>
      </w:r>
      <w:r>
        <w:tab/>
      </w:r>
      <w:r w:rsidRPr="6355833A" w:rsidR="6355833A">
        <w:rPr>
          <w:rFonts w:ascii="Calibri" w:hAnsi="Calibri" w:eastAsia="Calibri" w:cs="Calibri"/>
          <w:noProof w:val="0"/>
          <w:sz w:val="22"/>
          <w:szCs w:val="22"/>
          <w:lang w:val="en-US"/>
        </w:rPr>
        <w:t>________________________________</w:t>
      </w:r>
    </w:p>
    <w:p xmlns:wp14="http://schemas.microsoft.com/office/word/2010/wordml" w:rsidP="6355833A" w14:paraId="2C078E63" wp14:textId="473EC659">
      <w:pPr>
        <w:pStyle w:val="Normal"/>
        <w:spacing w:after="0" w:afterAutospacing="off"/>
        <w:rPr>
          <w:rFonts w:ascii="Calibri" w:hAnsi="Calibri" w:eastAsia="Calibri" w:cs="Calibri"/>
          <w:noProof w:val="0"/>
          <w:sz w:val="22"/>
          <w:szCs w:val="22"/>
          <w:lang w:val="en-US"/>
        </w:rPr>
      </w:pPr>
      <w:r w:rsidRPr="6355833A" w:rsidR="6355833A">
        <w:rPr>
          <w:rFonts w:ascii="Calibri" w:hAnsi="Calibri" w:eastAsia="Calibri" w:cs="Calibri"/>
          <w:noProof w:val="0"/>
          <w:sz w:val="22"/>
          <w:szCs w:val="22"/>
          <w:lang w:val="en-US"/>
        </w:rPr>
        <w:t>Patient Signature</w:t>
      </w:r>
      <w:r>
        <w:tab/>
      </w:r>
      <w:r>
        <w:tab/>
      </w:r>
      <w:r w:rsidRPr="6355833A" w:rsidR="6355833A">
        <w:rPr>
          <w:rFonts w:ascii="Calibri" w:hAnsi="Calibri" w:eastAsia="Calibri" w:cs="Calibri"/>
          <w:noProof w:val="0"/>
          <w:sz w:val="22"/>
          <w:szCs w:val="22"/>
          <w:lang w:val="en-US"/>
        </w:rPr>
        <w:t xml:space="preserve">Date </w:t>
      </w:r>
      <w:r>
        <w:tab/>
      </w:r>
      <w:r>
        <w:tab/>
      </w:r>
      <w:r>
        <w:tab/>
      </w:r>
      <w:r>
        <w:tab/>
      </w:r>
      <w:r w:rsidRPr="6355833A" w:rsidR="6355833A">
        <w:rPr>
          <w:rFonts w:ascii="Calibri" w:hAnsi="Calibri" w:eastAsia="Calibri" w:cs="Calibri"/>
          <w:noProof w:val="0"/>
          <w:sz w:val="22"/>
          <w:szCs w:val="22"/>
          <w:lang w:val="en-US"/>
        </w:rPr>
        <w:t xml:space="preserve">Clinician Signature </w:t>
      </w:r>
      <w:r>
        <w:tab/>
      </w:r>
      <w:r>
        <w:tab/>
      </w:r>
      <w:r w:rsidRPr="6355833A" w:rsidR="6355833A">
        <w:rPr>
          <w:rFonts w:ascii="Calibri" w:hAnsi="Calibri" w:eastAsia="Calibri" w:cs="Calibri"/>
          <w:noProof w:val="0"/>
          <w:sz w:val="22"/>
          <w:szCs w:val="22"/>
          <w:lang w:val="en-US"/>
        </w:rPr>
        <w:t>Date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B3FE96"/>
    <w:rsid w:val="03872B54"/>
    <w:rsid w:val="05EF4D1C"/>
    <w:rsid w:val="12B4A7C7"/>
    <w:rsid w:val="12B4A7C7"/>
    <w:rsid w:val="1469A085"/>
    <w:rsid w:val="15EC4889"/>
    <w:rsid w:val="246E8978"/>
    <w:rsid w:val="2C799B5D"/>
    <w:rsid w:val="3BCE895C"/>
    <w:rsid w:val="423DCAE0"/>
    <w:rsid w:val="47FD1170"/>
    <w:rsid w:val="596AD8F5"/>
    <w:rsid w:val="6344AD0A"/>
    <w:rsid w:val="6355833A"/>
    <w:rsid w:val="649CB56C"/>
    <w:rsid w:val="68D8EF51"/>
    <w:rsid w:val="6E2D30EC"/>
    <w:rsid w:val="74FE8EBB"/>
    <w:rsid w:val="79D1FFDE"/>
    <w:rsid w:val="7AA4ACEE"/>
    <w:rsid w:val="7CB3F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3FE96"/>
  <w15:chartTrackingRefBased/>
  <w15:docId w15:val="{9FACADE9-490A-4382-9029-0E63F5FCFD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bf92f67db6c84416" /><Relationship Type="http://schemas.openxmlformats.org/officeDocument/2006/relationships/numbering" Target="numbering.xml" Id="R8232ffaeebb044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2022-03-27T22:34:58.1893988Z</dcterms:created>
  <dcterms:modified xsi:type="dcterms:W3CDTF">2022-03-28T05:59:00.8604009Z</dcterms:modified>
  <dc:creator>Tracy Buchanan</dc:creator>
  <lastModifiedBy>Tracy Buchanan</lastModifiedBy>
</coreProperties>
</file>